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365F91"/>
                <w:sz w:val="28"/>
                <w:szCs w:val="28"/>
              </w:rPr>
            </w:pPr>
            <w:r>
              <w:rPr>
                <w:color w:val="365F91"/>
                <w:sz w:val="28"/>
                <w:szCs w:val="28"/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6B23A9" w:rsidRDefault="006B23A9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 xml:space="preserve">الوسائل </w:t>
            </w:r>
            <w:proofErr w:type="gramStart"/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>التعليمية :</w:t>
            </w:r>
            <w:proofErr w:type="gramEnd"/>
          </w:p>
          <w:p w:rsidR="00C13A3B" w:rsidRPr="006B23A9" w:rsidRDefault="00656FA2" w:rsidP="006B23A9">
            <w:pPr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      </w:t>
            </w:r>
            <w:r w:rsidR="0013583E">
              <w:rPr>
                <w:rFonts w:hint="cs"/>
                <w:sz w:val="28"/>
                <w:szCs w:val="28"/>
                <w:rtl/>
                <w:lang w:bidi="ar-EG"/>
              </w:rPr>
              <w:t xml:space="preserve">     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  بطاقات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656FA2">
                            <w:pPr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proofErr w:type="gramStart"/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6B23A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656FA2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3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) </w:t>
                            </w:r>
                            <w:r w:rsidR="00656FA2" w:rsidRPr="00656FA2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>مهارة حل المسألة</w:t>
                            </w:r>
                            <w:r w:rsidR="00656FA2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EG"/>
                              </w:rPr>
                              <w:t xml:space="preserve"> (الخطوات الأربع)</w:t>
                            </w:r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656FA2">
                      <w:pPr>
                        <w:rPr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proofErr w:type="gramStart"/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</w:t>
                      </w:r>
                      <w:proofErr w:type="gramEnd"/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6B23A9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656FA2">
                        <w:rPr>
                          <w:rFonts w:hint="cs"/>
                          <w:sz w:val="32"/>
                          <w:szCs w:val="32"/>
                          <w:rtl/>
                        </w:rPr>
                        <w:t>3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) </w:t>
                      </w:r>
                      <w:r w:rsidR="00656FA2" w:rsidRPr="00656FA2">
                        <w:rPr>
                          <w:rFonts w:ascii="Times New Roman" w:eastAsia="SimSu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>مهارة حل المسألة</w:t>
                      </w:r>
                      <w:r w:rsidR="00656FA2">
                        <w:rPr>
                          <w:rFonts w:hint="cs"/>
                          <w:sz w:val="32"/>
                          <w:szCs w:val="32"/>
                          <w:rtl/>
                          <w:lang w:bidi="ar-EG"/>
                        </w:rPr>
                        <w:t xml:space="preserve"> (الخطوات الأربع)</w:t>
                      </w:r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B23A9" w:rsidRPr="006B23A9" w:rsidRDefault="006B23A9" w:rsidP="00AB446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                     </w:t>
            </w:r>
          </w:p>
          <w:p w:rsidR="00C13A3B" w:rsidRPr="00656FA2" w:rsidRDefault="000204B8" w:rsidP="00D04253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              </w:t>
            </w:r>
            <w:r w:rsidR="00656FA2" w:rsidRPr="00656FA2">
              <w:rPr>
                <w:rFonts w:asciiTheme="majorBidi" w:hAnsiTheme="majorBidi" w:cstheme="majorBidi"/>
                <w:color w:val="0070C0"/>
                <w:sz w:val="32"/>
                <w:szCs w:val="32"/>
                <w:rtl/>
              </w:rPr>
              <w:t>حل مسائ</w:t>
            </w:r>
            <w:r w:rsidR="00656FA2" w:rsidRPr="00656FA2">
              <w:rPr>
                <w:rFonts w:asciiTheme="majorBidi" w:hAnsiTheme="majorBidi" w:cstheme="majorBidi"/>
                <w:color w:val="0070C0"/>
                <w:sz w:val="32"/>
                <w:szCs w:val="32"/>
                <w:rtl/>
              </w:rPr>
              <w:t xml:space="preserve">ل باستعمال خطة </w:t>
            </w:r>
            <w:r w:rsidR="00656FA2" w:rsidRPr="00656FA2">
              <w:rPr>
                <w:rFonts w:asciiTheme="majorBidi" w:hAnsiTheme="majorBidi" w:cstheme="majorBidi"/>
                <w:color w:val="0070C0"/>
                <w:sz w:val="32"/>
                <w:szCs w:val="32"/>
                <w:rtl/>
              </w:rPr>
              <w:t>الخطوات الأربع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6B23A9" w:rsidP="00AB446A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                               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 w:rsidRPr="006B23A9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656FA2" w:rsidP="00AB446A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lang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/>
              </w:rPr>
              <w:t xml:space="preserve">: 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مع فهد (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2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5) ريالا</w:t>
            </w:r>
            <w:r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ت، صرف منها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10</w:t>
            </w:r>
            <w:r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ريال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ات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، وتصدق ب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5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ريال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ات</w:t>
            </w:r>
            <w:proofErr w:type="gramStart"/>
            <w:r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كم ريالاً بق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ي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معه؟</w:t>
            </w:r>
            <w:r w:rsidRPr="00656FA2">
              <w:rPr>
                <w:rFonts w:ascii="Al-QuranAlKareem" w:eastAsia="Times New Roman" w:hAnsi="Al-QuranAlKareem" w:cs="Al-QuranAlKareem" w:hint="cs"/>
                <w:color w:val="FF0000"/>
                <w:sz w:val="28"/>
                <w:szCs w:val="28"/>
                <w:rtl/>
                <w:lang w:bidi="ar-EG"/>
              </w:rPr>
              <w:t>25-15=10ريالات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04253" w:rsidRDefault="00377A9D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</w:t>
            </w:r>
          </w:p>
          <w:p w:rsidR="00D04253" w:rsidRDefault="006B23A9" w:rsidP="00AB446A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         </w:t>
            </w:r>
            <w:r w:rsidRPr="00656FA2">
              <w:rPr>
                <w:rFonts w:ascii="Al-QuranAlKareem" w:eastAsia="Times New Roman" w:hAnsi="Al-QuranAlKareem" w:cs="Al-QuranAlKareem" w:hint="cs"/>
                <w:color w:val="7030A0"/>
                <w:sz w:val="28"/>
                <w:szCs w:val="28"/>
                <w:rtl/>
              </w:rPr>
              <w:t>نشاط من دليل المعلم ص</w:t>
            </w:r>
            <w:r w:rsidR="00656FA2" w:rsidRPr="00656FA2">
              <w:rPr>
                <w:rFonts w:ascii="Al-QuranAlKareem" w:eastAsia="Times New Roman" w:hAnsi="Al-QuranAlKareem" w:cs="Al-QuranAlKareem" w:hint="cs"/>
                <w:color w:val="7030A0"/>
                <w:sz w:val="28"/>
                <w:szCs w:val="28"/>
                <w:rtl/>
              </w:rPr>
              <w:t>22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C13A3B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Default="006B23A9" w:rsidP="006B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656FA2" w:rsidRDefault="00656FA2" w:rsidP="006B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656FA2" w:rsidRPr="00656FA2" w:rsidRDefault="00656FA2" w:rsidP="00656FA2">
            <w:pPr>
              <w:tabs>
                <w:tab w:val="left" w:pos="29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أفهم: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مَا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معطياتُ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المسألةِ؟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ab/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proofErr w:type="gramStart"/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•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عدد</w:t>
            </w:r>
            <w:proofErr w:type="gramEnd"/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اللاتي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يردنَ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الذَّهابَ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إلى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مدينةِ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الألعابِ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سِتَّةٌ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>.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•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ثمنُ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تذكرةِ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الدُّخولِ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لكلِّ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واحد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هوَ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12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ريالا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,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مَا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المطلوبُ؟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•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إجماليُّ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ثمنِ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تذاكرِ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الدُّخولِ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للأصدقاءِ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السِّتَّةِ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>.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خطط: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لإيجادِ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إِجمالِيِّ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ثمنِ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التَّذاكرِ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نستعملُ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الجَمعَ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>.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نحتاجُ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إلى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6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تذاكرَ،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ثمنُ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الواحدةِ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12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ريالاً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>.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حل: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12+12+12+12+12+12= 72 </w:t>
            </w:r>
            <w:proofErr w:type="gramStart"/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ريالا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ً,</w:t>
            </w:r>
            <w:proofErr w:type="gramEnd"/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إذن إجمالي تكلفة الدخول إلى مدينة الألعاب هو 72 ريالاً.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تحقق: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إحدى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طُرقِ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التأكد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مِن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صِحَّةِ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الإجابةِ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هِيَ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استعمال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الرَّسمِ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-EG"/>
              </w:rPr>
              <w:t>.</w:t>
            </w: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Pr="006B23A9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  <w:p w:rsidR="00C13A3B" w:rsidRPr="006B23A9" w:rsidRDefault="00C13A3B" w:rsidP="006B23A9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4253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F545C8" w:rsidRP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656FA2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color w:val="FF0066"/>
                <w:sz w:val="28"/>
                <w:szCs w:val="28"/>
                <w:rtl/>
              </w:rPr>
              <w:t>تعليم تعاوني</w:t>
            </w:r>
          </w:p>
          <w:p w:rsidR="00C13A3B" w:rsidRPr="00F545C8" w:rsidRDefault="00C13A3B" w:rsidP="00F545C8">
            <w:pP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</w:p>
          <w:p w:rsidR="0013583E" w:rsidRDefault="0013583E" w:rsidP="0013583E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13583E" w:rsidRDefault="0013583E" w:rsidP="0013583E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13583E" w:rsidRDefault="0013583E" w:rsidP="0013583E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</w:p>
          <w:p w:rsidR="00F545C8" w:rsidRDefault="00F545C8" w:rsidP="0013583E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تدريبات إعادة التعليم </w:t>
            </w:r>
            <w:r w:rsidR="0013583E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14ــ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ص1</w:t>
            </w:r>
            <w:r w:rsidR="0013583E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4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Default="006B23A9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6B23A9" w:rsidRDefault="006B23A9" w:rsidP="006B23A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656FA2" w:rsidRPr="00656FA2" w:rsidRDefault="00656FA2" w:rsidP="00656FA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  </w:t>
            </w:r>
            <w:r w:rsidRPr="00656FA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استعمل</w:t>
            </w:r>
            <w:r w:rsidRPr="00656FA2">
              <w:rPr>
                <w:rFonts w:ascii="Times New Roma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  <w:t>ي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الخُطواتِ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الأربعَ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لحَلِّ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المسائلِ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التَّاليةِ</w:t>
            </w:r>
            <w:r w:rsidRPr="00656FA2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>: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</w:pPr>
            <w:proofErr w:type="gramStart"/>
            <w:r w:rsidRPr="00656FA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5-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في</w:t>
            </w:r>
            <w:proofErr w:type="gramEnd"/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لُعبةٍ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مَا،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يحصُلُ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الفريقُ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عندمَا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يُجيبُ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إجابةً</w:t>
            </w:r>
            <w:r w:rsidRPr="00656FA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صحيحةً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على5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نِقاطٍ</w:t>
            </w:r>
            <w:r w:rsidRPr="00656FA2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,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فإِذا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حصلَ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الفريقُ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الأحمرُ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على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55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نقطةً،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بينَما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أجابَ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الفريقُ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الأبيضُ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12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إجابةً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صحيحةً،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فأيُّ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الفريقينِ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كانتْ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إجاباتُه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الصحيحةُ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أكثرَ؟</w:t>
            </w: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</w:pPr>
          </w:p>
          <w:p w:rsidR="00656FA2" w:rsidRPr="00656FA2" w:rsidRDefault="00656FA2" w:rsidP="0065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</w:pPr>
            <w:proofErr w:type="gramStart"/>
            <w:r w:rsidRPr="00656FA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6-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تَستخدمُ</w:t>
            </w:r>
            <w:proofErr w:type="gramEnd"/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مريمُ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شبكةَ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الإِنترنت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B5282E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لتحميلِ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ألعابٍ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لمادَّةِ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الرِّياضيَّاتِ،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فإِذا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كانَ</w:t>
            </w:r>
            <w:r w:rsidRPr="00656FA2">
              <w:rPr>
                <w:rFonts w:ascii="Times New Roman" w:hAnsi="Times New Roman" w:cs="Times New Roman"/>
                <w:b/>
                <w:bCs/>
                <w:color w:val="B5282E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تحميلُ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اللُّعبةِ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الواحدةِ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يستغرقُ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3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دقائقَ،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فكمْ</w:t>
            </w:r>
            <w:r w:rsidRPr="00656FA2">
              <w:rPr>
                <w:rFonts w:ascii="Times New Roman" w:hAnsi="Times New Roman" w:cs="Times New Roman"/>
                <w:b/>
                <w:bCs/>
                <w:color w:val="B5282E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دقيقةً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يستغرقُها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تحميلُ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10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ألعاب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56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؟</w:t>
            </w:r>
          </w:p>
          <w:p w:rsidR="00656FA2" w:rsidRPr="00656FA2" w:rsidRDefault="00656FA2" w:rsidP="00656FA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</w:pPr>
          </w:p>
          <w:p w:rsidR="006B23A9" w:rsidRDefault="00656FA2" w:rsidP="00656FA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(2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6B23A9" w:rsidRPr="006B23A9" w:rsidRDefault="006B23A9" w:rsidP="006B23A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C13A3B" w:rsidRDefault="00C13A3B" w:rsidP="00AB446A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  <w:rtl/>
              </w:rPr>
            </w:pPr>
          </w:p>
          <w:p w:rsidR="00AB446A" w:rsidRDefault="00AB446A" w:rsidP="00AB446A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  <w:rtl/>
              </w:rPr>
            </w:pPr>
          </w:p>
          <w:p w:rsidR="00AB446A" w:rsidRPr="006010C7" w:rsidRDefault="00AB446A" w:rsidP="00656FA2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6FA2" w:rsidRPr="00656FA2" w:rsidRDefault="00656FA2" w:rsidP="00656FA2">
            <w:pPr>
              <w:spacing w:after="0" w:line="240" w:lineRule="auto"/>
              <w:rPr>
                <w:sz w:val="24"/>
                <w:szCs w:val="24"/>
              </w:rPr>
            </w:pPr>
          </w:p>
          <w:p w:rsidR="00656FA2" w:rsidRPr="00656FA2" w:rsidRDefault="00656FA2" w:rsidP="00656FA2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656FA2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656FA2" w:rsidRPr="00656FA2" w:rsidRDefault="00656FA2" w:rsidP="00656FA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>تقويم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 xml:space="preserve"> </w:t>
            </w:r>
            <w:proofErr w:type="gramStart"/>
            <w:r w:rsidRPr="00656FA2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>تكويني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 xml:space="preserve">  :</w:t>
            </w:r>
            <w:proofErr w:type="gramEnd"/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4"/>
                <w:szCs w:val="26"/>
                <w:u w:val="single"/>
                <w:rtl/>
                <w:lang w:eastAsia="zh-CN" w:bidi="ar-EG"/>
              </w:rPr>
              <w:t xml:space="preserve"> </w:t>
            </w:r>
            <w:proofErr w:type="spellStart"/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مالخطوات</w:t>
            </w:r>
            <w:proofErr w:type="spellEnd"/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الأربع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لحل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المسألة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؟</w:t>
            </w:r>
          </w:p>
          <w:p w:rsidR="00656FA2" w:rsidRPr="00656FA2" w:rsidRDefault="00656FA2" w:rsidP="00656FA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           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اشرحي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كل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خطوة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بلغتك</w:t>
            </w:r>
          </w:p>
          <w:p w:rsidR="00656FA2" w:rsidRDefault="00656FA2" w:rsidP="00656FA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6B23A9" w:rsidRPr="00656FA2" w:rsidRDefault="00656FA2" w:rsidP="00656FA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كتاب التمارين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656FA2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حل الأسئلة صــ </w:t>
            </w:r>
            <w:r w:rsidRPr="00656FA2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8</w:t>
            </w:r>
            <w:r w:rsidRPr="00656FA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بكتاب التمارين.</w:t>
            </w:r>
          </w:p>
          <w:p w:rsidR="006B23A9" w:rsidRDefault="006B23A9" w:rsidP="006B23A9">
            <w:pPr>
              <w:rPr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AB446A" w:rsidRDefault="00AB446A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AB446A" w:rsidRDefault="00AB446A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AB446A" w:rsidRDefault="00AB446A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583E"/>
    <w:rsid w:val="00137C6B"/>
    <w:rsid w:val="00377A9D"/>
    <w:rsid w:val="003E5754"/>
    <w:rsid w:val="006010C7"/>
    <w:rsid w:val="00656FA2"/>
    <w:rsid w:val="006B1CD1"/>
    <w:rsid w:val="006B23A9"/>
    <w:rsid w:val="00AB446A"/>
    <w:rsid w:val="00C13A3B"/>
    <w:rsid w:val="00D04253"/>
    <w:rsid w:val="00E10008"/>
    <w:rsid w:val="00E54AF7"/>
    <w:rsid w:val="00EC2C25"/>
    <w:rsid w:val="00EF6512"/>
    <w:rsid w:val="00F5032F"/>
    <w:rsid w:val="00F5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11</cp:revision>
  <cp:lastPrinted>2015-01-28T16:10:00Z</cp:lastPrinted>
  <dcterms:created xsi:type="dcterms:W3CDTF">2015-01-24T15:28:00Z</dcterms:created>
  <dcterms:modified xsi:type="dcterms:W3CDTF">2015-10-28T18:25:00Z</dcterms:modified>
</cp:coreProperties>
</file>